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Klimatyzatory, a płeć — czy kobiety i mężczyźni potrzebują innej temperatury, by czuć się komfortowo?</w:t>
      </w:r>
    </w:p>
    <w:p>
      <w:pPr>
        <w:spacing w:before="0" w:after="500" w:line="264" w:lineRule="auto"/>
      </w:pPr>
      <w:r>
        <w:rPr>
          <w:rFonts w:ascii="calibri" w:hAnsi="calibri" w:eastAsia="calibri" w:cs="calibri"/>
          <w:sz w:val="36"/>
          <w:szCs w:val="36"/>
          <w:b/>
        </w:rPr>
        <w:t xml:space="preserve">Klimatyzacja w dzisiejszych czasach jest nieodłączną częścią naszego życia. Bez względu na porę roku, często korzystamy z klimatyzatorów, aby utrzymać odpowiednią temperaturę w pomieszczeniach. Tylko czy temperatura, przy której czujemy się komfortowo, może być różna dla kobiet i mężczyzn? Czy istnieją fizjologiczne i psychologiczne różnice między płciami, które wpływają na ich preferencje? Podpowiadają eksperci Nova - klimatyzacje z montażem.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zgadza się, że temperatura wewnątrz pomieszczeń ma duże znaczenie dla naszego samopoczucia i komfortu. Jednak pojawiają się jeszcze inne pytania, dotyczące związku między płcią a preferowanymi ustawieniami klimatyzacji. Czy to prawda? Przyjrzyjmy się bliżej tej kwestii.</w:t>
      </w:r>
    </w:p>
    <w:p>
      <w:pPr>
        <w:spacing w:before="0" w:after="300"/>
      </w:pPr>
      <w:r>
        <w:rPr>
          <w:rFonts w:ascii="calibri" w:hAnsi="calibri" w:eastAsia="calibri" w:cs="calibri"/>
          <w:sz w:val="24"/>
          <w:szCs w:val="24"/>
          <w:b/>
        </w:rPr>
        <w:t xml:space="preserve">Fizjologia różnic płciowych</w:t>
      </w:r>
    </w:p>
    <w:p>
      <w:pPr>
        <w:spacing w:before="0" w:after="300"/>
      </w:pPr>
      <w:r>
        <w:rPr>
          <w:rFonts w:ascii="calibri" w:hAnsi="calibri" w:eastAsia="calibri" w:cs="calibri"/>
          <w:sz w:val="24"/>
          <w:szCs w:val="24"/>
        </w:rPr>
        <w:t xml:space="preserve">Każdy człowiek ma swoją unikalną strukturę ciała, która warunkuje jego zdolność do wytwarzania i utrzymywania ciepła. Badania wskazują, że istnieją pewne różnice między mężczyznami a kobietami, jeśli chodzi o reakcję na temperaturę. Różnice w ilości mięśni, poziomie tkanki tłuszczowej czy metabolizmie mogą wpływać na indywidualną percepcję temperatury.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Uważa się, że kobiety mają tendencję do odczuwania zimna bardziej intensywnie niż mężczyźni. Jedną z przyczyn może być </w:t>
      </w:r>
      <w:r>
        <w:rPr>
          <w:rFonts w:ascii="calibri" w:hAnsi="calibri" w:eastAsia="calibri" w:cs="calibri"/>
          <w:sz w:val="24"/>
          <w:szCs w:val="24"/>
          <w:b/>
        </w:rPr>
        <w:t xml:space="preserve">różnica w rozkładzie tłuszczu w organizmach</w:t>
      </w:r>
      <w:r>
        <w:rPr>
          <w:rFonts w:ascii="calibri" w:hAnsi="calibri" w:eastAsia="calibri" w:cs="calibri"/>
          <w:sz w:val="24"/>
          <w:szCs w:val="24"/>
        </w:rPr>
        <w:t xml:space="preserve">. Kobiety mają zazwyczaj więcej tłuszczu podskórnego, który działa jak izolator ciepła. To może sprawiać, że jest im</w:t>
      </w:r>
      <w:r>
        <w:rPr>
          <w:rFonts w:ascii="calibri" w:hAnsi="calibri" w:eastAsia="calibri" w:cs="calibri"/>
          <w:sz w:val="24"/>
          <w:szCs w:val="24"/>
        </w:rPr>
        <w:t xml:space="preserve"> </w:t>
      </w:r>
      <w:r>
        <w:rPr>
          <w:rFonts w:ascii="calibri" w:hAnsi="calibri" w:eastAsia="calibri" w:cs="calibri"/>
          <w:sz w:val="24"/>
          <w:szCs w:val="24"/>
        </w:rPr>
        <w:t xml:space="preserve">chłodniej przy niższych temperaturach.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Inna przyczyna to </w:t>
      </w:r>
      <w:r>
        <w:rPr>
          <w:rFonts w:ascii="calibri" w:hAnsi="calibri" w:eastAsia="calibri" w:cs="calibri"/>
          <w:sz w:val="24"/>
          <w:szCs w:val="24"/>
          <w:b/>
        </w:rPr>
        <w:t xml:space="preserve">hormony płciowe</w:t>
      </w:r>
      <w:r>
        <w:rPr>
          <w:rFonts w:ascii="calibri" w:hAnsi="calibri" w:eastAsia="calibri" w:cs="calibri"/>
          <w:sz w:val="24"/>
          <w:szCs w:val="24"/>
        </w:rPr>
        <w:t xml:space="preserve">, które również mogą odgrywać kluczową rolę w odczuwaniu temperatury. Kobiety doświadczają różnych zmian hormonalnych w swoim życiu.</w:t>
      </w:r>
    </w:p>
    <w:p>
      <w:pPr>
        <w:spacing w:before="0" w:after="300"/>
      </w:pPr>
      <w:r>
        <w:rPr>
          <w:rFonts w:ascii="calibri" w:hAnsi="calibri" w:eastAsia="calibri" w:cs="calibri"/>
          <w:sz w:val="24"/>
          <w:szCs w:val="24"/>
        </w:rPr>
        <w:t xml:space="preserve">Estrogen, główny hormon żeński może wpływać na termoregulację organizmu. Wzrost jego poziomu może powodować zwiększenie przepływu krwi do skóry, co daje uczucie ciepła. Z kolei obniżony poziom estrogenów może sprawić, że organizm jest znacznie bardziej wrażliwy na chłód.</w:t>
      </w:r>
    </w:p>
    <w:p>
      <w:pPr>
        <w:spacing w:before="0" w:after="300"/>
      </w:pPr>
      <w:r>
        <w:rPr>
          <w:rFonts w:ascii="calibri" w:hAnsi="calibri" w:eastAsia="calibri" w:cs="calibri"/>
          <w:sz w:val="24"/>
          <w:szCs w:val="24"/>
          <w:b/>
        </w:rPr>
        <w:t xml:space="preserve">Indywidualne preferencje temperatury</w:t>
      </w:r>
    </w:p>
    <w:p>
      <w:pPr>
        <w:spacing w:before="0" w:after="300"/>
      </w:pPr>
      <w:r>
        <w:rPr>
          <w:rFonts w:ascii="calibri" w:hAnsi="calibri" w:eastAsia="calibri" w:cs="calibri"/>
          <w:sz w:val="24"/>
          <w:szCs w:val="24"/>
        </w:rPr>
        <w:t xml:space="preserve">Warto jednak mieć na uwadze, że nie zawsze to fizjologia odgrywa kluczową rolę. Czasami zdarzają się zupełnie </w:t>
      </w:r>
      <w:r>
        <w:rPr>
          <w:rFonts w:ascii="calibri" w:hAnsi="calibri" w:eastAsia="calibri" w:cs="calibri"/>
          <w:sz w:val="24"/>
          <w:szCs w:val="24"/>
          <w:b/>
        </w:rPr>
        <w:t xml:space="preserve">odmienne preferencje</w:t>
      </w:r>
      <w:r>
        <w:rPr>
          <w:rFonts w:ascii="calibri" w:hAnsi="calibri" w:eastAsia="calibri" w:cs="calibri"/>
          <w:sz w:val="24"/>
          <w:szCs w:val="24"/>
        </w:rPr>
        <w:t xml:space="preserve">. Niektórzy mężczyźni mogą preferować niższe temperatury, podczas gdy niektóre kobiety mogą być bardziej odporne na ciepło. To, co jedna osoba odczuwa jako przyjemne, może być dla innej osoby zbyt ciepłe lub zbyt zimne.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Wpływ na takie indywidualne preferencje ma wiele czynników, takich jak nasza biologia, miejsce, w którym dorastaliśmy, jak bardzo aktywni jesteśmy i czy mamy jakieś doświadczenia związane z nagłą zmianą temperatury. Choroby lub nasze samopoczucie również mogą oddziaływać na to, jak odczuwamy temperaturę. To, co jest dla nas w tym momencie komfortowe, może się zmieniać w zależności od okoliczności i naszego stanu emocjonalnego.</w:t>
      </w:r>
    </w:p>
    <w:p>
      <w:pPr>
        <w:spacing w:before="0" w:after="300"/>
      </w:pPr>
      <w:r>
        <w:rPr>
          <w:rFonts w:ascii="calibri" w:hAnsi="calibri" w:eastAsia="calibri" w:cs="calibri"/>
          <w:sz w:val="24"/>
          <w:szCs w:val="24"/>
          <w:b/>
        </w:rPr>
        <w:t xml:space="preserve">Jak znaleźć kompromis?</w:t>
      </w:r>
    </w:p>
    <w:p>
      <w:pPr>
        <w:spacing w:before="0" w:after="300"/>
      </w:pPr>
      <w:r>
        <w:rPr>
          <w:rFonts w:ascii="calibri" w:hAnsi="calibri" w:eastAsia="calibri" w:cs="calibri"/>
          <w:sz w:val="24"/>
          <w:szCs w:val="24"/>
        </w:rPr>
        <w:t xml:space="preserve">Rozwiązaniem problemu różnych preferencji może być </w:t>
      </w:r>
      <w:r>
        <w:rPr>
          <w:rFonts w:ascii="calibri" w:hAnsi="calibri" w:eastAsia="calibri" w:cs="calibri"/>
          <w:sz w:val="24"/>
          <w:szCs w:val="24"/>
          <w:b/>
        </w:rPr>
        <w:t xml:space="preserve">znalezienie kompromisu</w:t>
      </w:r>
      <w:r>
        <w:rPr>
          <w:rFonts w:ascii="calibri" w:hAnsi="calibri" w:eastAsia="calibri" w:cs="calibri"/>
          <w:sz w:val="24"/>
          <w:szCs w:val="24"/>
        </w:rPr>
        <w:t xml:space="preserve">, który zapewni komfort wszystkim osobom przebywającym w danym pomieszczeniu. Co to oznacza w praktyce? Wiele nowoczesnych klimatyzatorów oferuje </w:t>
      </w:r>
      <w:r>
        <w:rPr>
          <w:rFonts w:ascii="calibri" w:hAnsi="calibri" w:eastAsia="calibri" w:cs="calibri"/>
          <w:sz w:val="24"/>
          <w:szCs w:val="24"/>
          <w:b/>
        </w:rPr>
        <w:t xml:space="preserve">funkcje strefowego chłodzenia</w:t>
      </w:r>
      <w:r>
        <w:rPr>
          <w:rFonts w:ascii="calibri" w:hAnsi="calibri" w:eastAsia="calibri" w:cs="calibri"/>
          <w:sz w:val="24"/>
          <w:szCs w:val="24"/>
        </w:rPr>
        <w:t xml:space="preserve">. Umożliwiają one dostosowanie temperatury w różnych obszarach.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Pamiętajmy jednak, że kluczem do znalezienia kompromisu jest otwarta dyskusja, elastyczność w podejściu i szukanie rozwiązań, które będą satysfakcjonujące dla wszystkich osób, bez opierania się na stereotypach związanych z płcią.</w:t>
      </w: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2026-05-04T08:56:17+02:00</dcterms:created>
  <dcterms:modified xsi:type="dcterms:W3CDTF">2026-05-04T08:56:17+02:00</dcterms:modified>
</cp:coreProperties>
</file>

<file path=docProps/custom.xml><?xml version="1.0" encoding="utf-8"?>
<Properties xmlns="http://schemas.openxmlformats.org/officeDocument/2006/custom-properties" xmlns:vt="http://schemas.openxmlformats.org/officeDocument/2006/docPropsVTypes"/>
</file>